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B91" w:rsidRDefault="00181B91">
      <w:pPr>
        <w:rPr>
          <w:b/>
          <w:sz w:val="44"/>
          <w:szCs w:val="44"/>
        </w:rPr>
      </w:pPr>
    </w:p>
    <w:p w:rsidR="002C688F" w:rsidRDefault="001E5282" w:rsidP="002C688F">
      <w:pPr>
        <w:autoSpaceDE w:val="0"/>
        <w:autoSpaceDN w:val="0"/>
        <w:adjustRightInd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REGULAMIN</w:t>
      </w:r>
    </w:p>
    <w:p w:rsidR="00372568" w:rsidRDefault="00372568" w:rsidP="002C688F">
      <w:pPr>
        <w:autoSpaceDE w:val="0"/>
        <w:autoSpaceDN w:val="0"/>
        <w:adjustRightInd w:val="0"/>
        <w:jc w:val="center"/>
        <w:rPr>
          <w:b/>
          <w:sz w:val="44"/>
          <w:szCs w:val="44"/>
        </w:rPr>
      </w:pPr>
    </w:p>
    <w:p w:rsidR="00372568" w:rsidRDefault="00793FAB" w:rsidP="002C688F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XXIX</w:t>
      </w:r>
      <w:r w:rsidR="002C688F">
        <w:rPr>
          <w:b/>
          <w:sz w:val="32"/>
          <w:szCs w:val="32"/>
        </w:rPr>
        <w:t xml:space="preserve"> MISTRZOSTW POLSKI LEŚNIKÓW</w:t>
      </w:r>
      <w:r w:rsidR="00372568">
        <w:rPr>
          <w:b/>
          <w:sz w:val="32"/>
          <w:szCs w:val="32"/>
        </w:rPr>
        <w:t xml:space="preserve"> </w:t>
      </w:r>
    </w:p>
    <w:p w:rsidR="002C688F" w:rsidRDefault="002C688F" w:rsidP="002C688F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 BRYDŻU SPORTOWYM</w:t>
      </w:r>
    </w:p>
    <w:p w:rsidR="002C688F" w:rsidRDefault="00BA5798" w:rsidP="002C688F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Worliny</w:t>
      </w:r>
      <w:r w:rsidR="0028129C">
        <w:rPr>
          <w:b/>
          <w:bCs/>
          <w:sz w:val="32"/>
          <w:szCs w:val="32"/>
        </w:rPr>
        <w:t xml:space="preserve">, </w:t>
      </w:r>
      <w:r w:rsidR="007362E9">
        <w:rPr>
          <w:b/>
          <w:bCs/>
          <w:sz w:val="32"/>
          <w:szCs w:val="32"/>
        </w:rPr>
        <w:t>27</w:t>
      </w:r>
      <w:r w:rsidR="00AC0F2C">
        <w:rPr>
          <w:b/>
          <w:bCs/>
          <w:sz w:val="32"/>
          <w:szCs w:val="32"/>
        </w:rPr>
        <w:t xml:space="preserve"> </w:t>
      </w:r>
      <w:r w:rsidR="007362E9">
        <w:rPr>
          <w:b/>
          <w:bCs/>
          <w:sz w:val="32"/>
          <w:szCs w:val="32"/>
        </w:rPr>
        <w:t xml:space="preserve">– 30 </w:t>
      </w:r>
      <w:r w:rsidR="00AC0F2C">
        <w:rPr>
          <w:b/>
          <w:bCs/>
          <w:sz w:val="32"/>
          <w:szCs w:val="32"/>
        </w:rPr>
        <w:t>września</w:t>
      </w:r>
      <w:r w:rsidR="007362E9">
        <w:rPr>
          <w:b/>
          <w:bCs/>
          <w:sz w:val="32"/>
          <w:szCs w:val="32"/>
        </w:rPr>
        <w:t xml:space="preserve"> </w:t>
      </w:r>
      <w:r w:rsidR="002C688F">
        <w:rPr>
          <w:b/>
          <w:bCs/>
          <w:sz w:val="32"/>
          <w:szCs w:val="32"/>
        </w:rPr>
        <w:t>201</w:t>
      </w:r>
      <w:r w:rsidR="007362E9">
        <w:rPr>
          <w:b/>
          <w:bCs/>
          <w:sz w:val="32"/>
          <w:szCs w:val="32"/>
        </w:rPr>
        <w:t>6</w:t>
      </w:r>
      <w:r w:rsidR="002C688F">
        <w:rPr>
          <w:b/>
          <w:bCs/>
          <w:sz w:val="32"/>
          <w:szCs w:val="32"/>
        </w:rPr>
        <w:t xml:space="preserve"> r.</w:t>
      </w:r>
    </w:p>
    <w:p w:rsidR="002C688F" w:rsidRDefault="002C688F" w:rsidP="002C688F">
      <w:pPr>
        <w:autoSpaceDE w:val="0"/>
        <w:autoSpaceDN w:val="0"/>
        <w:adjustRightInd w:val="0"/>
        <w:rPr>
          <w:sz w:val="36"/>
          <w:szCs w:val="36"/>
        </w:rPr>
      </w:pPr>
    </w:p>
    <w:p w:rsidR="002C688F" w:rsidRDefault="002C688F" w:rsidP="002C688F">
      <w:pPr>
        <w:autoSpaceDE w:val="0"/>
        <w:autoSpaceDN w:val="0"/>
        <w:adjustRightInd w:val="0"/>
        <w:rPr>
          <w:sz w:val="36"/>
          <w:szCs w:val="36"/>
        </w:rPr>
      </w:pPr>
    </w:p>
    <w:p w:rsidR="002C688F" w:rsidRDefault="002C688F" w:rsidP="002C688F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>
        <w:rPr>
          <w:b/>
          <w:sz w:val="32"/>
          <w:szCs w:val="32"/>
        </w:rPr>
        <w:t>I. Postanowienia wstępne</w:t>
      </w:r>
    </w:p>
    <w:p w:rsidR="002C688F" w:rsidRDefault="002C688F" w:rsidP="002C688F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2C688F" w:rsidRDefault="007362E9" w:rsidP="002C688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XXIX </w:t>
      </w:r>
      <w:r w:rsidR="002C688F">
        <w:rPr>
          <w:sz w:val="28"/>
          <w:szCs w:val="32"/>
        </w:rPr>
        <w:t xml:space="preserve">Mistrzostwa Polski Leśników w Brydżu Sportowym odbędą się </w:t>
      </w:r>
      <w:r w:rsidR="002C688F">
        <w:rPr>
          <w:sz w:val="28"/>
          <w:szCs w:val="32"/>
        </w:rPr>
        <w:br/>
        <w:t xml:space="preserve">na terenie RDLP </w:t>
      </w:r>
      <w:r w:rsidR="0028129C">
        <w:rPr>
          <w:sz w:val="28"/>
          <w:szCs w:val="32"/>
        </w:rPr>
        <w:t xml:space="preserve">w </w:t>
      </w:r>
      <w:r w:rsidR="00255DA5">
        <w:rPr>
          <w:sz w:val="28"/>
          <w:szCs w:val="32"/>
        </w:rPr>
        <w:t>Olsztynie</w:t>
      </w:r>
      <w:r w:rsidR="00AC0F2C">
        <w:rPr>
          <w:sz w:val="28"/>
          <w:szCs w:val="32"/>
        </w:rPr>
        <w:t xml:space="preserve">, </w:t>
      </w:r>
      <w:r w:rsidR="002C688F">
        <w:rPr>
          <w:sz w:val="28"/>
          <w:szCs w:val="32"/>
        </w:rPr>
        <w:t xml:space="preserve">w dniach od </w:t>
      </w:r>
      <w:r>
        <w:rPr>
          <w:sz w:val="28"/>
          <w:szCs w:val="32"/>
        </w:rPr>
        <w:t>27 - 30</w:t>
      </w:r>
      <w:r w:rsidR="00AC0F2C">
        <w:rPr>
          <w:sz w:val="28"/>
          <w:szCs w:val="32"/>
        </w:rPr>
        <w:t xml:space="preserve"> września </w:t>
      </w:r>
      <w:r w:rsidR="002C688F">
        <w:rPr>
          <w:sz w:val="28"/>
          <w:szCs w:val="32"/>
        </w:rPr>
        <w:t>201</w:t>
      </w:r>
      <w:r>
        <w:rPr>
          <w:sz w:val="28"/>
          <w:szCs w:val="32"/>
        </w:rPr>
        <w:t>6</w:t>
      </w:r>
      <w:r w:rsidR="002C688F">
        <w:rPr>
          <w:sz w:val="28"/>
          <w:szCs w:val="32"/>
        </w:rPr>
        <w:t xml:space="preserve"> r. </w:t>
      </w:r>
    </w:p>
    <w:p w:rsidR="002C688F" w:rsidRDefault="002C688F" w:rsidP="002C688F">
      <w:pPr>
        <w:autoSpaceDE w:val="0"/>
        <w:autoSpaceDN w:val="0"/>
        <w:adjustRightInd w:val="0"/>
        <w:jc w:val="both"/>
        <w:rPr>
          <w:sz w:val="28"/>
          <w:szCs w:val="32"/>
        </w:rPr>
      </w:pPr>
    </w:p>
    <w:p w:rsidR="002C688F" w:rsidRDefault="002C688F" w:rsidP="002C688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Zaproszenie oraz szczegółowe informacje dotyczące Mistrzostw </w:t>
      </w:r>
      <w:r>
        <w:rPr>
          <w:sz w:val="28"/>
          <w:szCs w:val="32"/>
        </w:rPr>
        <w:br/>
        <w:t xml:space="preserve">zostaną umieszczone na stronie internetowej </w:t>
      </w:r>
      <w:r w:rsidR="0028129C">
        <w:rPr>
          <w:sz w:val="28"/>
          <w:szCs w:val="32"/>
        </w:rPr>
        <w:t xml:space="preserve">RDLP w </w:t>
      </w:r>
      <w:r w:rsidR="00372568">
        <w:rPr>
          <w:sz w:val="28"/>
          <w:szCs w:val="32"/>
        </w:rPr>
        <w:t>Olsztynie</w:t>
      </w:r>
      <w:r>
        <w:rPr>
          <w:sz w:val="28"/>
          <w:szCs w:val="32"/>
        </w:rPr>
        <w:t>:</w:t>
      </w:r>
    </w:p>
    <w:p w:rsidR="002C688F" w:rsidRDefault="002C688F" w:rsidP="002C688F">
      <w:pPr>
        <w:autoSpaceDE w:val="0"/>
        <w:autoSpaceDN w:val="0"/>
        <w:adjustRightInd w:val="0"/>
        <w:ind w:left="1080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http://www.</w:t>
      </w:r>
      <w:r w:rsidR="00A33175">
        <w:rPr>
          <w:b/>
          <w:sz w:val="28"/>
          <w:szCs w:val="32"/>
        </w:rPr>
        <w:t>olsztyn.</w:t>
      </w:r>
      <w:r>
        <w:rPr>
          <w:b/>
          <w:sz w:val="28"/>
          <w:szCs w:val="32"/>
        </w:rPr>
        <w:t>lasy.gov.pl/</w:t>
      </w:r>
    </w:p>
    <w:p w:rsidR="002C688F" w:rsidRDefault="002C688F" w:rsidP="002C688F">
      <w:pPr>
        <w:autoSpaceDE w:val="0"/>
        <w:autoSpaceDN w:val="0"/>
        <w:adjustRightInd w:val="0"/>
        <w:jc w:val="both"/>
        <w:rPr>
          <w:sz w:val="28"/>
          <w:szCs w:val="32"/>
          <w:lang w:val="de-DE"/>
        </w:rPr>
      </w:pPr>
    </w:p>
    <w:p w:rsidR="002C688F" w:rsidRPr="00312B75" w:rsidRDefault="002C688F" w:rsidP="002C688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32"/>
        </w:rPr>
      </w:pPr>
      <w:r w:rsidRPr="00312B75">
        <w:rPr>
          <w:sz w:val="28"/>
          <w:szCs w:val="32"/>
        </w:rPr>
        <w:t xml:space="preserve">Do </w:t>
      </w:r>
      <w:r w:rsidR="00312B75" w:rsidRPr="00312B75">
        <w:rPr>
          <w:sz w:val="28"/>
          <w:szCs w:val="32"/>
        </w:rPr>
        <w:t xml:space="preserve">udziału w Mistrzostwach uprawnieni są pracownicy jednostek Lasów Państwowych, </w:t>
      </w:r>
      <w:r w:rsidR="00B82789">
        <w:rPr>
          <w:sz w:val="28"/>
          <w:szCs w:val="32"/>
        </w:rPr>
        <w:t xml:space="preserve"> p</w:t>
      </w:r>
      <w:r w:rsidR="00312B75" w:rsidRPr="00312B75">
        <w:rPr>
          <w:sz w:val="28"/>
          <w:szCs w:val="32"/>
        </w:rPr>
        <w:t xml:space="preserve">arków </w:t>
      </w:r>
      <w:r w:rsidR="00B82789">
        <w:rPr>
          <w:sz w:val="28"/>
          <w:szCs w:val="32"/>
        </w:rPr>
        <w:t>n</w:t>
      </w:r>
      <w:r w:rsidR="00312B75" w:rsidRPr="00312B75">
        <w:rPr>
          <w:sz w:val="28"/>
          <w:szCs w:val="32"/>
        </w:rPr>
        <w:t xml:space="preserve">arodowych, instytucji badawczych i naukowych leśnictwa, biur urządzania lasu oraz pracownicy i pracodawcy firm usługowych świadczących usługi na rzecz Lasów Państwowych, a </w:t>
      </w:r>
      <w:r w:rsidR="00A505C8">
        <w:rPr>
          <w:sz w:val="28"/>
          <w:szCs w:val="32"/>
        </w:rPr>
        <w:t>także emerytowani pracownicy LP</w:t>
      </w:r>
      <w:r w:rsidR="00312B75" w:rsidRPr="00312B75">
        <w:rPr>
          <w:sz w:val="28"/>
          <w:szCs w:val="32"/>
        </w:rPr>
        <w:t>, absolwenci, uczniowie i studenci szkół leśnych</w:t>
      </w:r>
      <w:r w:rsidR="00312B75">
        <w:rPr>
          <w:sz w:val="28"/>
          <w:szCs w:val="32"/>
        </w:rPr>
        <w:t>.</w:t>
      </w:r>
    </w:p>
    <w:p w:rsidR="002C688F" w:rsidRPr="00372568" w:rsidRDefault="002C688F" w:rsidP="002C688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32"/>
        </w:rPr>
      </w:pPr>
      <w:r w:rsidRPr="00372568">
        <w:rPr>
          <w:sz w:val="28"/>
          <w:szCs w:val="32"/>
        </w:rPr>
        <w:t xml:space="preserve">Organizator może </w:t>
      </w:r>
      <w:r w:rsidR="00A505C8" w:rsidRPr="00372568">
        <w:rPr>
          <w:sz w:val="28"/>
          <w:szCs w:val="32"/>
        </w:rPr>
        <w:t xml:space="preserve">wyjątkowo </w:t>
      </w:r>
      <w:r w:rsidRPr="00372568">
        <w:rPr>
          <w:sz w:val="28"/>
          <w:szCs w:val="32"/>
        </w:rPr>
        <w:t xml:space="preserve">dopuścić do udziału w Mistrzostwach osoby niespełniające wymogów regulaminowych, na warunkach umożliwiających zdobywanie nagród rzeczowych i punktów (PKL), </w:t>
      </w:r>
      <w:r w:rsidRPr="00372568">
        <w:rPr>
          <w:sz w:val="28"/>
          <w:szCs w:val="32"/>
        </w:rPr>
        <w:br/>
        <w:t>bez prawa do nabycia tytułów mistrzowskich.</w:t>
      </w:r>
      <w:r w:rsidR="00CF7CB2" w:rsidRPr="00372568">
        <w:rPr>
          <w:sz w:val="28"/>
          <w:szCs w:val="32"/>
        </w:rPr>
        <w:t xml:space="preserve"> Sytuacja taka może być dopuszczalna w przypadku konieczności uzupełnienia czteroosobowego składu drużyny.</w:t>
      </w:r>
    </w:p>
    <w:p w:rsidR="002C688F" w:rsidRPr="00372568" w:rsidRDefault="002C688F" w:rsidP="002C688F">
      <w:pPr>
        <w:autoSpaceDE w:val="0"/>
        <w:autoSpaceDN w:val="0"/>
        <w:adjustRightInd w:val="0"/>
        <w:jc w:val="both"/>
        <w:rPr>
          <w:sz w:val="28"/>
          <w:szCs w:val="32"/>
        </w:rPr>
      </w:pPr>
    </w:p>
    <w:p w:rsidR="002C688F" w:rsidRDefault="002C688F" w:rsidP="002C688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32"/>
        </w:rPr>
      </w:pPr>
      <w:r>
        <w:rPr>
          <w:sz w:val="28"/>
          <w:szCs w:val="32"/>
        </w:rPr>
        <w:t>Mistrzostwa odbywają się w formie kongresu brydżowego,</w:t>
      </w:r>
      <w:r w:rsidR="000D1F85">
        <w:rPr>
          <w:sz w:val="28"/>
          <w:szCs w:val="32"/>
        </w:rPr>
        <w:t xml:space="preserve"> uznawanego przez Polski Związek Brydża Sportowego za środowiskowe mistrzostwa Polski. W</w:t>
      </w:r>
      <w:r>
        <w:rPr>
          <w:sz w:val="28"/>
          <w:szCs w:val="32"/>
        </w:rPr>
        <w:t xml:space="preserve"> skład </w:t>
      </w:r>
      <w:r w:rsidR="000D1F85">
        <w:rPr>
          <w:sz w:val="28"/>
          <w:szCs w:val="32"/>
        </w:rPr>
        <w:t>kongresu</w:t>
      </w:r>
      <w:r>
        <w:rPr>
          <w:sz w:val="28"/>
          <w:szCs w:val="32"/>
        </w:rPr>
        <w:t xml:space="preserve"> wchodzą:</w:t>
      </w:r>
    </w:p>
    <w:p w:rsidR="002C688F" w:rsidRDefault="002C688F" w:rsidP="002C688F">
      <w:pPr>
        <w:pStyle w:val="Nagwek3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turniej indywidualny</w:t>
      </w:r>
    </w:p>
    <w:p w:rsidR="002C688F" w:rsidRDefault="002C688F" w:rsidP="002C688F">
      <w:pPr>
        <w:pStyle w:val="Nagwek3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turniej par (IMPY)</w:t>
      </w:r>
    </w:p>
    <w:p w:rsidR="002C688F" w:rsidRDefault="002C688F" w:rsidP="002C688F">
      <w:pPr>
        <w:pStyle w:val="Nagwek3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turniej par (MAXY) </w:t>
      </w:r>
    </w:p>
    <w:p w:rsidR="002C688F" w:rsidRDefault="002C688F" w:rsidP="002C688F">
      <w:pPr>
        <w:pStyle w:val="Nagwek3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turniej teamów</w:t>
      </w:r>
    </w:p>
    <w:p w:rsidR="002C688F" w:rsidRDefault="002C688F" w:rsidP="002C688F">
      <w:pPr>
        <w:autoSpaceDE w:val="0"/>
        <w:autoSpaceDN w:val="0"/>
        <w:adjustRightInd w:val="0"/>
        <w:jc w:val="both"/>
        <w:rPr>
          <w:sz w:val="28"/>
          <w:szCs w:val="32"/>
        </w:rPr>
      </w:pPr>
    </w:p>
    <w:p w:rsidR="002C688F" w:rsidRDefault="002C688F" w:rsidP="002C688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32"/>
        </w:rPr>
      </w:pPr>
      <w:r>
        <w:rPr>
          <w:sz w:val="28"/>
          <w:szCs w:val="32"/>
        </w:rPr>
        <w:lastRenderedPageBreak/>
        <w:t xml:space="preserve">Każdy z wymienionych turniejów jest autonomiczny, </w:t>
      </w:r>
      <w:r>
        <w:rPr>
          <w:sz w:val="28"/>
          <w:szCs w:val="32"/>
        </w:rPr>
        <w:br/>
        <w:t>co oznacza, że można w nim z osobna zdobywać tytuły, puchary, nagrody rzeczowe oraz PKL-e</w:t>
      </w:r>
      <w:r w:rsidR="000D1F85">
        <w:rPr>
          <w:sz w:val="28"/>
          <w:szCs w:val="32"/>
        </w:rPr>
        <w:t xml:space="preserve"> (dla zawodników zrzeszonych w PZBS)</w:t>
      </w:r>
      <w:r>
        <w:rPr>
          <w:sz w:val="28"/>
          <w:szCs w:val="32"/>
        </w:rPr>
        <w:t>.</w:t>
      </w:r>
    </w:p>
    <w:p w:rsidR="000D1F85" w:rsidRDefault="000D1F85" w:rsidP="002C688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32"/>
        </w:rPr>
      </w:pPr>
      <w:r>
        <w:rPr>
          <w:sz w:val="28"/>
          <w:szCs w:val="32"/>
        </w:rPr>
        <w:t>Turniej nocny jest turniejem dodatkowym, niewchodzącym do punktacji długofalowej kongresu.</w:t>
      </w:r>
    </w:p>
    <w:p w:rsidR="002C688F" w:rsidRDefault="002C688F" w:rsidP="002C688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28"/>
          <w:szCs w:val="32"/>
        </w:rPr>
        <w:t>Klasyfikacją najważniejszą, decydującą o wyłonieniu indywidualnego Mistrza Polski Leśników w Brydżu Sportowym na rok 201</w:t>
      </w:r>
      <w:r w:rsidR="00A30E6B">
        <w:rPr>
          <w:sz w:val="28"/>
          <w:szCs w:val="32"/>
        </w:rPr>
        <w:t>6</w:t>
      </w:r>
      <w:r>
        <w:rPr>
          <w:sz w:val="28"/>
          <w:szCs w:val="32"/>
        </w:rPr>
        <w:t xml:space="preserve">, </w:t>
      </w:r>
      <w:r>
        <w:rPr>
          <w:sz w:val="28"/>
          <w:szCs w:val="32"/>
        </w:rPr>
        <w:br/>
        <w:t>będzie klasyfikacja kongresowa, prowadzona na zasadzie punktacji długofalowej.</w:t>
      </w:r>
    </w:p>
    <w:p w:rsidR="002C688F" w:rsidRDefault="002C688F" w:rsidP="002C688F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2C688F" w:rsidRDefault="002C688F" w:rsidP="002C688F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>
        <w:rPr>
          <w:b/>
          <w:sz w:val="32"/>
          <w:szCs w:val="32"/>
        </w:rPr>
        <w:t>II. Zasady prowadzenia klasyfikacji długofalowej</w:t>
      </w:r>
    </w:p>
    <w:p w:rsidR="002C688F" w:rsidRDefault="002C688F" w:rsidP="002C688F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2C688F" w:rsidRDefault="002C688F" w:rsidP="002C688F">
      <w:pPr>
        <w:autoSpaceDE w:val="0"/>
        <w:autoSpaceDN w:val="0"/>
        <w:adjustRightInd w:val="0"/>
        <w:jc w:val="both"/>
        <w:rPr>
          <w:sz w:val="28"/>
          <w:szCs w:val="32"/>
        </w:rPr>
      </w:pPr>
    </w:p>
    <w:p w:rsidR="002C688F" w:rsidRDefault="000D1F85" w:rsidP="002C688F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32"/>
        </w:rPr>
      </w:pPr>
      <w:r>
        <w:rPr>
          <w:sz w:val="28"/>
          <w:szCs w:val="32"/>
        </w:rPr>
        <w:t>Punkty klasyfikacji długo</w:t>
      </w:r>
      <w:r w:rsidR="00CF7CB2">
        <w:rPr>
          <w:sz w:val="28"/>
          <w:szCs w:val="32"/>
        </w:rPr>
        <w:t>fa</w:t>
      </w:r>
      <w:r>
        <w:rPr>
          <w:sz w:val="28"/>
          <w:szCs w:val="32"/>
        </w:rPr>
        <w:t>lowej (</w:t>
      </w:r>
      <w:r w:rsidR="002C688F">
        <w:rPr>
          <w:sz w:val="28"/>
          <w:szCs w:val="32"/>
        </w:rPr>
        <w:t>PDF-y</w:t>
      </w:r>
      <w:r>
        <w:rPr>
          <w:sz w:val="28"/>
          <w:szCs w:val="32"/>
        </w:rPr>
        <w:t>)</w:t>
      </w:r>
      <w:r w:rsidR="002C688F">
        <w:rPr>
          <w:sz w:val="28"/>
          <w:szCs w:val="32"/>
        </w:rPr>
        <w:t xml:space="preserve"> zdobywane będą według następujących reguł:</w:t>
      </w:r>
    </w:p>
    <w:p w:rsidR="002C688F" w:rsidRDefault="002C688F" w:rsidP="002C688F">
      <w:pPr>
        <w:pStyle w:val="Nagwek6"/>
        <w:numPr>
          <w:ilvl w:val="1"/>
          <w:numId w:val="10"/>
        </w:numPr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w turnieju indywidualnym - zwycięzca otrzymuje liczbę PDF </w:t>
      </w:r>
      <w:r>
        <w:rPr>
          <w:b w:val="0"/>
          <w:bCs w:val="0"/>
          <w:sz w:val="28"/>
        </w:rPr>
        <w:br/>
        <w:t>równą liczbie startujących, a każdy następny zawodnik o l PDF mniej;</w:t>
      </w:r>
    </w:p>
    <w:p w:rsidR="002C688F" w:rsidRDefault="002C688F" w:rsidP="002C688F">
      <w:pPr>
        <w:numPr>
          <w:ilvl w:val="1"/>
          <w:numId w:val="10"/>
        </w:numPr>
        <w:autoSpaceDE w:val="0"/>
        <w:autoSpaceDN w:val="0"/>
        <w:adjustRightInd w:val="0"/>
        <w:jc w:val="both"/>
        <w:rPr>
          <w:color w:val="000000"/>
          <w:sz w:val="28"/>
        </w:rPr>
      </w:pPr>
      <w:r>
        <w:rPr>
          <w:sz w:val="28"/>
          <w:szCs w:val="32"/>
        </w:rPr>
        <w:t xml:space="preserve">w turnieju par IMPY - </w:t>
      </w:r>
      <w:r>
        <w:rPr>
          <w:color w:val="000000"/>
          <w:sz w:val="28"/>
          <w:szCs w:val="32"/>
        </w:rPr>
        <w:t xml:space="preserve">pierwsza para w turnieju otrzyma liczbę PDF równą dwukrotnej liczbie uczestniczących par, a każde kolejne miejsce </w:t>
      </w:r>
      <w:r>
        <w:rPr>
          <w:color w:val="000000"/>
          <w:sz w:val="28"/>
          <w:szCs w:val="32"/>
        </w:rPr>
        <w:br/>
        <w:t>o 2 PDF mniej;</w:t>
      </w:r>
    </w:p>
    <w:p w:rsidR="002C688F" w:rsidRDefault="002C688F" w:rsidP="002C688F">
      <w:pPr>
        <w:numPr>
          <w:ilvl w:val="1"/>
          <w:numId w:val="10"/>
        </w:numPr>
        <w:autoSpaceDE w:val="0"/>
        <w:autoSpaceDN w:val="0"/>
        <w:adjustRightInd w:val="0"/>
        <w:jc w:val="both"/>
        <w:rPr>
          <w:color w:val="000000"/>
          <w:sz w:val="28"/>
        </w:rPr>
      </w:pPr>
      <w:r>
        <w:rPr>
          <w:sz w:val="28"/>
          <w:szCs w:val="32"/>
        </w:rPr>
        <w:t xml:space="preserve">w turnieju par MAXY - </w:t>
      </w:r>
      <w:r>
        <w:rPr>
          <w:color w:val="000000"/>
          <w:sz w:val="28"/>
          <w:szCs w:val="32"/>
        </w:rPr>
        <w:t xml:space="preserve">pierwsza para w turnieju otrzyma liczbę PDF równą trzykrotnej liczbie uczestniczących par, a każde kolejne miejsce </w:t>
      </w:r>
      <w:r>
        <w:rPr>
          <w:color w:val="000000"/>
          <w:sz w:val="28"/>
          <w:szCs w:val="32"/>
        </w:rPr>
        <w:br/>
        <w:t>o 3 PDF mniej;</w:t>
      </w:r>
      <w:r>
        <w:rPr>
          <w:color w:val="000000"/>
          <w:sz w:val="28"/>
        </w:rPr>
        <w:t xml:space="preserve"> </w:t>
      </w:r>
    </w:p>
    <w:p w:rsidR="002C688F" w:rsidRDefault="002C688F" w:rsidP="002C688F">
      <w:pPr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32"/>
        </w:rPr>
      </w:pPr>
      <w:r>
        <w:rPr>
          <w:sz w:val="28"/>
          <w:szCs w:val="32"/>
        </w:rPr>
        <w:t>w turnieju teamów zwycięzcy otrzymają liczbę PDF równą czterokrotnej liczbie startujących teamów, a każdy następny team kolejno o 4 PDF mniej;</w:t>
      </w:r>
    </w:p>
    <w:p w:rsidR="002C688F" w:rsidRDefault="002C688F" w:rsidP="002C688F">
      <w:pPr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za czołowe miejsca we wszystkich czterech turniejach zawodnicy </w:t>
      </w:r>
      <w:r>
        <w:rPr>
          <w:sz w:val="28"/>
          <w:szCs w:val="32"/>
        </w:rPr>
        <w:br/>
        <w:t>będą dodatkowo premiowani poprzez przydzielenie im odpowiednio za:</w:t>
      </w:r>
    </w:p>
    <w:p w:rsidR="002C688F" w:rsidRDefault="002C688F" w:rsidP="002C688F">
      <w:pPr>
        <w:autoSpaceDE w:val="0"/>
        <w:autoSpaceDN w:val="0"/>
        <w:adjustRightInd w:val="0"/>
        <w:ind w:firstLine="708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• I miejsce </w:t>
      </w:r>
      <w:r>
        <w:rPr>
          <w:sz w:val="28"/>
          <w:szCs w:val="32"/>
        </w:rPr>
        <w:tab/>
        <w:t>-  5 PDF</w:t>
      </w:r>
    </w:p>
    <w:p w:rsidR="002C688F" w:rsidRDefault="002C688F" w:rsidP="002C688F">
      <w:pPr>
        <w:autoSpaceDE w:val="0"/>
        <w:autoSpaceDN w:val="0"/>
        <w:adjustRightInd w:val="0"/>
        <w:ind w:firstLine="708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• II miejsce </w:t>
      </w:r>
      <w:r>
        <w:rPr>
          <w:sz w:val="28"/>
          <w:szCs w:val="32"/>
        </w:rPr>
        <w:tab/>
        <w:t>-  4 PDF</w:t>
      </w:r>
    </w:p>
    <w:p w:rsidR="002C688F" w:rsidRDefault="002C688F" w:rsidP="002C688F">
      <w:pPr>
        <w:autoSpaceDE w:val="0"/>
        <w:autoSpaceDN w:val="0"/>
        <w:adjustRightInd w:val="0"/>
        <w:ind w:firstLine="708"/>
        <w:jc w:val="both"/>
        <w:rPr>
          <w:sz w:val="28"/>
          <w:szCs w:val="32"/>
        </w:rPr>
      </w:pPr>
      <w:r>
        <w:rPr>
          <w:sz w:val="28"/>
          <w:szCs w:val="32"/>
        </w:rPr>
        <w:t>• III miejsce -  3 PDF</w:t>
      </w:r>
    </w:p>
    <w:p w:rsidR="002C688F" w:rsidRDefault="002C688F" w:rsidP="002C688F">
      <w:pPr>
        <w:autoSpaceDE w:val="0"/>
        <w:autoSpaceDN w:val="0"/>
        <w:adjustRightInd w:val="0"/>
        <w:ind w:firstLine="708"/>
        <w:jc w:val="both"/>
        <w:rPr>
          <w:sz w:val="28"/>
          <w:szCs w:val="32"/>
        </w:rPr>
      </w:pPr>
      <w:r>
        <w:rPr>
          <w:sz w:val="28"/>
          <w:szCs w:val="32"/>
        </w:rPr>
        <w:t>• IV miejsce -  2 PDF</w:t>
      </w:r>
    </w:p>
    <w:p w:rsidR="002C688F" w:rsidRDefault="002C688F" w:rsidP="002C688F">
      <w:pPr>
        <w:autoSpaceDE w:val="0"/>
        <w:autoSpaceDN w:val="0"/>
        <w:adjustRightInd w:val="0"/>
        <w:ind w:firstLine="708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• V miejsce </w:t>
      </w:r>
      <w:r>
        <w:rPr>
          <w:sz w:val="28"/>
          <w:szCs w:val="32"/>
        </w:rPr>
        <w:tab/>
        <w:t xml:space="preserve"> -  1 PDF</w:t>
      </w:r>
    </w:p>
    <w:p w:rsidR="002C688F" w:rsidRDefault="002C688F" w:rsidP="002C688F">
      <w:pPr>
        <w:autoSpaceDE w:val="0"/>
        <w:autoSpaceDN w:val="0"/>
        <w:adjustRightInd w:val="0"/>
        <w:jc w:val="both"/>
        <w:rPr>
          <w:sz w:val="28"/>
          <w:szCs w:val="32"/>
        </w:rPr>
      </w:pPr>
    </w:p>
    <w:p w:rsidR="002C688F" w:rsidRDefault="002C688F" w:rsidP="002C688F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Ilekroć w punkcie </w:t>
      </w:r>
      <w:r w:rsidR="001805F7">
        <w:rPr>
          <w:sz w:val="28"/>
          <w:szCs w:val="32"/>
        </w:rPr>
        <w:t>1</w:t>
      </w:r>
      <w:r>
        <w:rPr>
          <w:sz w:val="28"/>
          <w:szCs w:val="32"/>
        </w:rPr>
        <w:t xml:space="preserve"> jest mowa o zwycięzcach w parach i teamach, </w:t>
      </w:r>
      <w:r>
        <w:rPr>
          <w:sz w:val="28"/>
          <w:szCs w:val="32"/>
        </w:rPr>
        <w:br/>
        <w:t>to w punktacji długofalowej rozumie się przez to przydzielenie stosownej ilości PDF każdemu zawodnikowi z osobna.</w:t>
      </w:r>
    </w:p>
    <w:p w:rsidR="002C688F" w:rsidRDefault="002C688F" w:rsidP="002C688F">
      <w:pPr>
        <w:autoSpaceDE w:val="0"/>
        <w:autoSpaceDN w:val="0"/>
        <w:adjustRightInd w:val="0"/>
        <w:jc w:val="both"/>
        <w:rPr>
          <w:sz w:val="28"/>
          <w:szCs w:val="32"/>
        </w:rPr>
      </w:pPr>
    </w:p>
    <w:p w:rsidR="002C688F" w:rsidRDefault="002C688F" w:rsidP="002C688F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W przypadku miejsc dzielonych w poszczególnych konkurencjach </w:t>
      </w:r>
      <w:r>
        <w:rPr>
          <w:sz w:val="28"/>
          <w:szCs w:val="32"/>
        </w:rPr>
        <w:br/>
        <w:t xml:space="preserve">przyznaje się liczby PDF w wysokości średniej arytmetycznej, </w:t>
      </w:r>
      <w:r>
        <w:rPr>
          <w:sz w:val="28"/>
          <w:szCs w:val="32"/>
        </w:rPr>
        <w:br/>
        <w:t>a ułamki zaokrągla się w górę do pełnych liczb.</w:t>
      </w:r>
    </w:p>
    <w:p w:rsidR="002C688F" w:rsidRDefault="002C688F" w:rsidP="002C688F">
      <w:pPr>
        <w:autoSpaceDE w:val="0"/>
        <w:autoSpaceDN w:val="0"/>
        <w:adjustRightInd w:val="0"/>
        <w:jc w:val="both"/>
        <w:rPr>
          <w:sz w:val="28"/>
          <w:szCs w:val="32"/>
        </w:rPr>
      </w:pPr>
    </w:p>
    <w:p w:rsidR="002C688F" w:rsidRDefault="002C688F" w:rsidP="002C688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32"/>
        </w:rPr>
      </w:pPr>
      <w:r>
        <w:rPr>
          <w:sz w:val="28"/>
          <w:szCs w:val="32"/>
        </w:rPr>
        <w:t>W przypadku równej ilości PDF o wyższym miejscu w klasyfikacji kongresowej decyduje wyższe miejsce w turnieju indywidualnym,</w:t>
      </w:r>
      <w:r>
        <w:rPr>
          <w:sz w:val="28"/>
          <w:szCs w:val="32"/>
        </w:rPr>
        <w:br/>
      </w:r>
      <w:r>
        <w:rPr>
          <w:sz w:val="28"/>
          <w:szCs w:val="32"/>
        </w:rPr>
        <w:lastRenderedPageBreak/>
        <w:t xml:space="preserve">a następnie w turnieju teamów, par </w:t>
      </w:r>
      <w:r w:rsidR="000D1F85">
        <w:rPr>
          <w:sz w:val="28"/>
          <w:szCs w:val="32"/>
        </w:rPr>
        <w:t xml:space="preserve">na </w:t>
      </w:r>
      <w:r>
        <w:rPr>
          <w:sz w:val="28"/>
          <w:szCs w:val="32"/>
        </w:rPr>
        <w:t>maxy i par</w:t>
      </w:r>
      <w:r w:rsidR="000D1F85">
        <w:rPr>
          <w:sz w:val="28"/>
          <w:szCs w:val="32"/>
        </w:rPr>
        <w:t xml:space="preserve"> na</w:t>
      </w:r>
      <w:r>
        <w:rPr>
          <w:sz w:val="28"/>
          <w:szCs w:val="32"/>
        </w:rPr>
        <w:t xml:space="preserve"> impy. </w:t>
      </w:r>
      <w:r>
        <w:rPr>
          <w:sz w:val="28"/>
          <w:szCs w:val="32"/>
        </w:rPr>
        <w:br/>
        <w:t xml:space="preserve">Brak możliwości wyłonienia </w:t>
      </w:r>
      <w:r w:rsidR="001805F7">
        <w:rPr>
          <w:sz w:val="28"/>
          <w:szCs w:val="32"/>
        </w:rPr>
        <w:t xml:space="preserve">zwycięzcy </w:t>
      </w:r>
      <w:r>
        <w:rPr>
          <w:sz w:val="28"/>
          <w:szCs w:val="32"/>
        </w:rPr>
        <w:t>na tej podstawie</w:t>
      </w:r>
      <w:r w:rsidR="000D1F85">
        <w:rPr>
          <w:sz w:val="28"/>
          <w:szCs w:val="32"/>
        </w:rPr>
        <w:t>,</w:t>
      </w:r>
      <w:r>
        <w:rPr>
          <w:sz w:val="28"/>
          <w:szCs w:val="32"/>
        </w:rPr>
        <w:t xml:space="preserve"> rozstrzygnięty zostanie w drodze losowania.</w:t>
      </w:r>
    </w:p>
    <w:p w:rsidR="002C688F" w:rsidRDefault="002C688F" w:rsidP="002C688F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2C688F" w:rsidRDefault="002C688F" w:rsidP="002C688F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>
        <w:rPr>
          <w:b/>
          <w:sz w:val="32"/>
          <w:szCs w:val="32"/>
        </w:rPr>
        <w:t>III. Zasady gry.</w:t>
      </w:r>
    </w:p>
    <w:p w:rsidR="002C688F" w:rsidRDefault="002C688F" w:rsidP="002C688F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2C688F" w:rsidRDefault="002C688F" w:rsidP="002C688F">
      <w:pPr>
        <w:pStyle w:val="Tekstpodstawowy"/>
        <w:numPr>
          <w:ilvl w:val="6"/>
          <w:numId w:val="10"/>
        </w:numPr>
        <w:rPr>
          <w:sz w:val="28"/>
        </w:rPr>
      </w:pPr>
      <w:r>
        <w:rPr>
          <w:sz w:val="28"/>
        </w:rPr>
        <w:t xml:space="preserve">Turnieje: indywidualny, par i teamów przeprowadza się według zasad </w:t>
      </w:r>
      <w:r>
        <w:rPr>
          <w:sz w:val="28"/>
        </w:rPr>
        <w:br/>
        <w:t>i przepisów Polskiego Związku Brydża Sportowego.</w:t>
      </w:r>
    </w:p>
    <w:p w:rsidR="002C688F" w:rsidRDefault="002C688F" w:rsidP="002C688F">
      <w:pPr>
        <w:autoSpaceDE w:val="0"/>
        <w:autoSpaceDN w:val="0"/>
        <w:adjustRightInd w:val="0"/>
        <w:jc w:val="both"/>
        <w:rPr>
          <w:sz w:val="28"/>
          <w:szCs w:val="32"/>
        </w:rPr>
      </w:pPr>
    </w:p>
    <w:p w:rsidR="002C688F" w:rsidRDefault="002C688F" w:rsidP="002C688F">
      <w:pPr>
        <w:numPr>
          <w:ilvl w:val="6"/>
          <w:numId w:val="10"/>
        </w:numPr>
        <w:autoSpaceDE w:val="0"/>
        <w:autoSpaceDN w:val="0"/>
        <w:adjustRightInd w:val="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Kwestie szczegółowych zasad przeprowadzania turniejów </w:t>
      </w:r>
      <w:r>
        <w:rPr>
          <w:sz w:val="28"/>
          <w:szCs w:val="32"/>
        </w:rPr>
        <w:br/>
        <w:t xml:space="preserve">i klasyfikowania w nich uczestników, organizator powierza Sędziemu Mistrzostw, który zobowiązany będzie zaznajomić zawodników </w:t>
      </w:r>
      <w:r>
        <w:rPr>
          <w:sz w:val="28"/>
          <w:szCs w:val="32"/>
        </w:rPr>
        <w:br/>
        <w:t>z tymi zasadami.</w:t>
      </w:r>
    </w:p>
    <w:p w:rsidR="002C688F" w:rsidRDefault="002C688F" w:rsidP="002C688F">
      <w:pPr>
        <w:autoSpaceDE w:val="0"/>
        <w:autoSpaceDN w:val="0"/>
        <w:adjustRightInd w:val="0"/>
        <w:jc w:val="both"/>
        <w:rPr>
          <w:sz w:val="28"/>
          <w:szCs w:val="32"/>
        </w:rPr>
      </w:pPr>
    </w:p>
    <w:p w:rsidR="002C688F" w:rsidRDefault="002C688F" w:rsidP="002C688F">
      <w:pPr>
        <w:numPr>
          <w:ilvl w:val="6"/>
          <w:numId w:val="10"/>
        </w:numPr>
        <w:autoSpaceDE w:val="0"/>
        <w:autoSpaceDN w:val="0"/>
        <w:adjustRightInd w:val="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We wszystkich turniejach zobowiązuje się uczestników </w:t>
      </w:r>
      <w:r>
        <w:rPr>
          <w:sz w:val="28"/>
          <w:szCs w:val="32"/>
        </w:rPr>
        <w:br/>
        <w:t xml:space="preserve">do przestrzegania przepisów PZBS oraz prowadzenia licytacji </w:t>
      </w:r>
      <w:r>
        <w:rPr>
          <w:sz w:val="28"/>
          <w:szCs w:val="32"/>
        </w:rPr>
        <w:br/>
        <w:t>przy użyciu kaset licytacyjnych (bidding-box</w:t>
      </w:r>
      <w:r w:rsidR="00CF7CB2">
        <w:rPr>
          <w:sz w:val="28"/>
          <w:szCs w:val="32"/>
        </w:rPr>
        <w:t>’</w:t>
      </w:r>
      <w:r>
        <w:rPr>
          <w:sz w:val="28"/>
          <w:szCs w:val="32"/>
        </w:rPr>
        <w:t>ów).</w:t>
      </w:r>
    </w:p>
    <w:p w:rsidR="002C688F" w:rsidRDefault="002C688F" w:rsidP="002C688F">
      <w:pPr>
        <w:autoSpaceDE w:val="0"/>
        <w:autoSpaceDN w:val="0"/>
        <w:adjustRightInd w:val="0"/>
        <w:jc w:val="both"/>
        <w:rPr>
          <w:sz w:val="28"/>
          <w:szCs w:val="32"/>
        </w:rPr>
      </w:pPr>
    </w:p>
    <w:p w:rsidR="002C688F" w:rsidRDefault="002C688F" w:rsidP="002C688F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32"/>
        </w:rPr>
      </w:pPr>
      <w:r w:rsidRPr="000E7226">
        <w:rPr>
          <w:sz w:val="28"/>
          <w:szCs w:val="32"/>
        </w:rPr>
        <w:t>Zabrania się stosowania systemów licytacyjnych wysoce sztucznych</w:t>
      </w:r>
      <w:r w:rsidR="000E7226">
        <w:rPr>
          <w:sz w:val="28"/>
          <w:szCs w:val="32"/>
        </w:rPr>
        <w:t>.</w:t>
      </w:r>
    </w:p>
    <w:p w:rsidR="000E7226" w:rsidRPr="000E7226" w:rsidRDefault="000E7226" w:rsidP="000E7226">
      <w:pPr>
        <w:autoSpaceDE w:val="0"/>
        <w:autoSpaceDN w:val="0"/>
        <w:adjustRightInd w:val="0"/>
        <w:ind w:left="360"/>
        <w:jc w:val="both"/>
        <w:rPr>
          <w:sz w:val="28"/>
          <w:szCs w:val="32"/>
        </w:rPr>
      </w:pPr>
    </w:p>
    <w:p w:rsidR="002C688F" w:rsidRDefault="002C688F" w:rsidP="002C688F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Wszystkie odzywki do wysokości 3 NT włącznie, mogące być niezrozumiałe dla przeciwników, należy sygnalizować poprzez położenie na stół </w:t>
      </w:r>
      <w:r>
        <w:rPr>
          <w:sz w:val="28"/>
          <w:szCs w:val="32"/>
        </w:rPr>
        <w:br/>
        <w:t>kartonika ALERT.</w:t>
      </w:r>
    </w:p>
    <w:p w:rsidR="002C688F" w:rsidRDefault="002C688F" w:rsidP="002C688F">
      <w:pPr>
        <w:autoSpaceDE w:val="0"/>
        <w:autoSpaceDN w:val="0"/>
        <w:adjustRightInd w:val="0"/>
        <w:jc w:val="both"/>
        <w:rPr>
          <w:sz w:val="28"/>
          <w:szCs w:val="32"/>
        </w:rPr>
      </w:pPr>
    </w:p>
    <w:p w:rsidR="002C688F" w:rsidRDefault="002C688F" w:rsidP="002C688F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Wszystkie odzywki skaczące należy akcentować poprzez położenie na stół kartonika STOP. Po odzywce skaczącej nie wolno przeciwnikowi licytować do chwili, gdy kartonik ten nie zostanie schowany </w:t>
      </w:r>
      <w:r w:rsidR="000D1F85">
        <w:rPr>
          <w:sz w:val="28"/>
          <w:szCs w:val="32"/>
        </w:rPr>
        <w:t>ponownie</w:t>
      </w:r>
      <w:r>
        <w:rPr>
          <w:sz w:val="28"/>
          <w:szCs w:val="32"/>
        </w:rPr>
        <w:t xml:space="preserve"> do kasety.</w:t>
      </w:r>
    </w:p>
    <w:p w:rsidR="002C688F" w:rsidRDefault="002C688F" w:rsidP="002C688F">
      <w:pPr>
        <w:autoSpaceDE w:val="0"/>
        <w:autoSpaceDN w:val="0"/>
        <w:adjustRightInd w:val="0"/>
        <w:jc w:val="both"/>
        <w:rPr>
          <w:sz w:val="28"/>
          <w:szCs w:val="32"/>
        </w:rPr>
      </w:pPr>
    </w:p>
    <w:p w:rsidR="002C688F" w:rsidRDefault="002C688F" w:rsidP="002C688F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32"/>
        </w:rPr>
      </w:pPr>
      <w:r>
        <w:rPr>
          <w:sz w:val="28"/>
          <w:szCs w:val="32"/>
        </w:rPr>
        <w:t>Wszelkie sytuacje sporne w grze rozstrzyga Sędzia Mistrzostw.</w:t>
      </w:r>
    </w:p>
    <w:p w:rsidR="002C688F" w:rsidRDefault="002C688F" w:rsidP="002C688F">
      <w:pPr>
        <w:autoSpaceDE w:val="0"/>
        <w:autoSpaceDN w:val="0"/>
        <w:adjustRightInd w:val="0"/>
        <w:jc w:val="both"/>
        <w:rPr>
          <w:sz w:val="28"/>
          <w:szCs w:val="32"/>
        </w:rPr>
      </w:pPr>
    </w:p>
    <w:p w:rsidR="002C688F" w:rsidRDefault="002C688F" w:rsidP="002C688F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32"/>
        </w:rPr>
      </w:pPr>
      <w:r>
        <w:rPr>
          <w:sz w:val="28"/>
          <w:szCs w:val="32"/>
        </w:rPr>
        <w:t>W turnieju par i teamów przyjmuje się formuł</w:t>
      </w:r>
      <w:r w:rsidR="00AC0F2C">
        <w:rPr>
          <w:sz w:val="28"/>
          <w:szCs w:val="32"/>
        </w:rPr>
        <w:t xml:space="preserve">ę OPEN, </w:t>
      </w:r>
      <w:r w:rsidR="00AC0F2C">
        <w:rPr>
          <w:sz w:val="28"/>
          <w:szCs w:val="32"/>
        </w:rPr>
        <w:br/>
        <w:t xml:space="preserve">przez co rozumie się, </w:t>
      </w:r>
      <w:r>
        <w:rPr>
          <w:sz w:val="28"/>
          <w:szCs w:val="32"/>
        </w:rPr>
        <w:t>że uczestnicy Mistrzostw mogą się w nich dobierać bez konieczności reprezentowania tej samej j</w:t>
      </w:r>
      <w:r w:rsidR="00771A98">
        <w:rPr>
          <w:sz w:val="28"/>
          <w:szCs w:val="32"/>
        </w:rPr>
        <w:t xml:space="preserve">ednostki organizacyjnej (RDLP, </w:t>
      </w:r>
      <w:r w:rsidR="00771A98">
        <w:rPr>
          <w:sz w:val="28"/>
          <w:szCs w:val="32"/>
        </w:rPr>
        <w:br/>
      </w:r>
      <w:bookmarkStart w:id="0" w:name="_GoBack"/>
      <w:bookmarkEnd w:id="0"/>
      <w:r w:rsidR="00771A98">
        <w:rPr>
          <w:sz w:val="28"/>
          <w:szCs w:val="32"/>
        </w:rPr>
        <w:t>n</w:t>
      </w:r>
      <w:r>
        <w:rPr>
          <w:sz w:val="28"/>
          <w:szCs w:val="32"/>
        </w:rPr>
        <w:t>-ctwo, ZUL itp.). Jednak do uzyskania tytułu Drużynowego Mistrza Polski Leśników i kolejnych Wicemistrzów w turnieju teamów, stawia się warunek, że teamy muszą swoją nazwą nawiązywać do reprezentowanych</w:t>
      </w:r>
      <w:r w:rsidR="00AC0F2C">
        <w:rPr>
          <w:sz w:val="28"/>
          <w:szCs w:val="32"/>
        </w:rPr>
        <w:t xml:space="preserve"> jednostek </w:t>
      </w:r>
      <w:r w:rsidR="00AC0F2C">
        <w:rPr>
          <w:sz w:val="28"/>
          <w:szCs w:val="32"/>
        </w:rPr>
        <w:br/>
        <w:t xml:space="preserve">i musi się w nich </w:t>
      </w:r>
      <w:r>
        <w:rPr>
          <w:sz w:val="28"/>
          <w:szCs w:val="32"/>
        </w:rPr>
        <w:t xml:space="preserve">znajdować co najmniej dwóch zawodników pozostających z tą jednostką w związku. </w:t>
      </w:r>
    </w:p>
    <w:p w:rsidR="002C688F" w:rsidRDefault="002C688F" w:rsidP="002C688F">
      <w:pPr>
        <w:autoSpaceDE w:val="0"/>
        <w:autoSpaceDN w:val="0"/>
        <w:adjustRightInd w:val="0"/>
        <w:jc w:val="both"/>
        <w:rPr>
          <w:sz w:val="28"/>
          <w:szCs w:val="32"/>
        </w:rPr>
      </w:pPr>
    </w:p>
    <w:p w:rsidR="002C688F" w:rsidRDefault="002C688F" w:rsidP="002C688F">
      <w:pPr>
        <w:pStyle w:val="Tekstpodstawowy"/>
      </w:pPr>
      <w:r>
        <w:rPr>
          <w:sz w:val="28"/>
        </w:rPr>
        <w:t>Dopuszcza się możliwość wystawienia kilku zespołów w ramach reprezentowania jednej jednostki.</w:t>
      </w:r>
    </w:p>
    <w:p w:rsidR="006D2546" w:rsidRDefault="006D2546" w:rsidP="002C688F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0E7226" w:rsidRDefault="000E7226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6D2546" w:rsidRDefault="006D2546" w:rsidP="002C688F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2C688F" w:rsidRDefault="002C688F" w:rsidP="002C688F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>
        <w:rPr>
          <w:b/>
          <w:sz w:val="32"/>
          <w:szCs w:val="32"/>
        </w:rPr>
        <w:t>IV. Uwagi końcowe.</w:t>
      </w:r>
    </w:p>
    <w:p w:rsidR="002C688F" w:rsidRDefault="002C688F" w:rsidP="002C688F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2C688F" w:rsidRDefault="002C688F" w:rsidP="002C688F">
      <w:pPr>
        <w:numPr>
          <w:ilvl w:val="6"/>
          <w:numId w:val="12"/>
        </w:numPr>
        <w:autoSpaceDE w:val="0"/>
        <w:autoSpaceDN w:val="0"/>
        <w:adjustRightInd w:val="0"/>
        <w:jc w:val="both"/>
        <w:rPr>
          <w:sz w:val="28"/>
          <w:szCs w:val="32"/>
        </w:rPr>
      </w:pPr>
      <w:r>
        <w:rPr>
          <w:sz w:val="28"/>
          <w:szCs w:val="32"/>
        </w:rPr>
        <w:t>W sprawach nieuregulowanych postanowieniami niniejszego regulaminu obowiązują:</w:t>
      </w:r>
    </w:p>
    <w:p w:rsidR="002C688F" w:rsidRDefault="002C688F" w:rsidP="002C688F">
      <w:pPr>
        <w:pStyle w:val="Nagwek6"/>
        <w:spacing w:before="100" w:beforeAutospacing="1" w:after="100" w:afterAutospacing="1"/>
        <w:ind w:left="1151" w:hanging="431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przepisy PZBS</w:t>
      </w:r>
    </w:p>
    <w:p w:rsidR="002C688F" w:rsidRDefault="002C688F" w:rsidP="002C688F">
      <w:pPr>
        <w:pStyle w:val="Nagwek6"/>
        <w:spacing w:before="100" w:beforeAutospacing="1" w:after="100" w:afterAutospacing="1"/>
        <w:ind w:left="1151" w:hanging="431"/>
        <w:rPr>
          <w:sz w:val="28"/>
        </w:rPr>
      </w:pPr>
      <w:r>
        <w:rPr>
          <w:b w:val="0"/>
          <w:bCs w:val="0"/>
          <w:sz w:val="28"/>
        </w:rPr>
        <w:t>rozstrzygnięcie Komitetu Organizacyjnego Mistrzostw.</w:t>
      </w:r>
    </w:p>
    <w:p w:rsidR="002C688F" w:rsidRDefault="002C688F" w:rsidP="002C688F">
      <w:pPr>
        <w:numPr>
          <w:ilvl w:val="6"/>
          <w:numId w:val="12"/>
        </w:numPr>
        <w:autoSpaceDE w:val="0"/>
        <w:autoSpaceDN w:val="0"/>
        <w:adjustRightInd w:val="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Organizator zastrzega sobie prawo interpretacji i dokonywania korekt </w:t>
      </w:r>
      <w:r>
        <w:rPr>
          <w:sz w:val="28"/>
          <w:szCs w:val="32"/>
        </w:rPr>
        <w:br/>
        <w:t>w niniejszym regulaminie.</w:t>
      </w:r>
    </w:p>
    <w:p w:rsidR="002C688F" w:rsidRDefault="002C688F" w:rsidP="002C688F">
      <w:pPr>
        <w:autoSpaceDE w:val="0"/>
        <w:autoSpaceDN w:val="0"/>
        <w:adjustRightInd w:val="0"/>
        <w:jc w:val="both"/>
        <w:rPr>
          <w:sz w:val="28"/>
          <w:szCs w:val="32"/>
        </w:rPr>
      </w:pPr>
    </w:p>
    <w:p w:rsidR="002C688F" w:rsidRDefault="002C688F" w:rsidP="002C688F">
      <w:pPr>
        <w:numPr>
          <w:ilvl w:val="6"/>
          <w:numId w:val="12"/>
        </w:numPr>
        <w:autoSpaceDE w:val="0"/>
        <w:autoSpaceDN w:val="0"/>
        <w:adjustRightInd w:val="0"/>
        <w:jc w:val="both"/>
        <w:rPr>
          <w:sz w:val="28"/>
          <w:szCs w:val="32"/>
        </w:rPr>
      </w:pPr>
      <w:r>
        <w:rPr>
          <w:sz w:val="28"/>
          <w:szCs w:val="32"/>
        </w:rPr>
        <w:t>Na sali gry obowiązuje be</w:t>
      </w:r>
      <w:r w:rsidR="00AC0F2C">
        <w:rPr>
          <w:sz w:val="28"/>
          <w:szCs w:val="32"/>
        </w:rPr>
        <w:t>zwzględny zakaz palenia tytoniu</w:t>
      </w:r>
      <w:r w:rsidR="00A30E6B">
        <w:rPr>
          <w:sz w:val="28"/>
          <w:szCs w:val="32"/>
        </w:rPr>
        <w:t>,</w:t>
      </w:r>
      <w:r w:rsidR="00AC0F2C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 </w:t>
      </w:r>
      <w:r>
        <w:rPr>
          <w:sz w:val="28"/>
          <w:szCs w:val="32"/>
        </w:rPr>
        <w:br/>
        <w:t>a uczestnicy zobowiązani są do przestrzegani</w:t>
      </w:r>
      <w:r w:rsidR="001805F7">
        <w:rPr>
          <w:sz w:val="28"/>
          <w:szCs w:val="32"/>
        </w:rPr>
        <w:t>a</w:t>
      </w:r>
      <w:r>
        <w:rPr>
          <w:sz w:val="28"/>
          <w:szCs w:val="32"/>
        </w:rPr>
        <w:t xml:space="preserve"> ładu i porządku </w:t>
      </w:r>
      <w:r>
        <w:rPr>
          <w:sz w:val="28"/>
          <w:szCs w:val="32"/>
        </w:rPr>
        <w:br/>
        <w:t>oraz zasad sportowego zachowania.</w:t>
      </w:r>
    </w:p>
    <w:p w:rsidR="002C688F" w:rsidRDefault="002C688F" w:rsidP="002C688F">
      <w:pPr>
        <w:autoSpaceDE w:val="0"/>
        <w:autoSpaceDN w:val="0"/>
        <w:adjustRightInd w:val="0"/>
        <w:jc w:val="both"/>
        <w:rPr>
          <w:sz w:val="28"/>
          <w:szCs w:val="32"/>
        </w:rPr>
      </w:pPr>
    </w:p>
    <w:p w:rsidR="002C688F" w:rsidRDefault="002C688F" w:rsidP="002C688F">
      <w:pPr>
        <w:numPr>
          <w:ilvl w:val="6"/>
          <w:numId w:val="12"/>
        </w:numPr>
        <w:autoSpaceDE w:val="0"/>
        <w:autoSpaceDN w:val="0"/>
        <w:adjustRightInd w:val="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Nagrody, puchary i inne upominki nieodebrane na uroczystym rozdaniu nagród </w:t>
      </w:r>
      <w:r w:rsidR="00CF7CB2">
        <w:rPr>
          <w:sz w:val="28"/>
          <w:szCs w:val="32"/>
        </w:rPr>
        <w:t xml:space="preserve">nie będą przysyłane pocztą. </w:t>
      </w:r>
    </w:p>
    <w:p w:rsidR="003D26D7" w:rsidRDefault="003D26D7" w:rsidP="003D26D7">
      <w:pPr>
        <w:autoSpaceDE w:val="0"/>
        <w:autoSpaceDN w:val="0"/>
        <w:adjustRightInd w:val="0"/>
        <w:jc w:val="both"/>
        <w:rPr>
          <w:sz w:val="28"/>
          <w:szCs w:val="32"/>
        </w:rPr>
      </w:pPr>
    </w:p>
    <w:p w:rsidR="003D26D7" w:rsidRDefault="003D26D7" w:rsidP="003D26D7">
      <w:pPr>
        <w:autoSpaceDE w:val="0"/>
        <w:autoSpaceDN w:val="0"/>
        <w:adjustRightInd w:val="0"/>
        <w:jc w:val="both"/>
        <w:rPr>
          <w:sz w:val="28"/>
          <w:szCs w:val="32"/>
        </w:rPr>
      </w:pPr>
    </w:p>
    <w:p w:rsidR="003D26D7" w:rsidRDefault="003D26D7" w:rsidP="003D26D7">
      <w:pPr>
        <w:autoSpaceDE w:val="0"/>
        <w:autoSpaceDN w:val="0"/>
        <w:adjustRightInd w:val="0"/>
        <w:jc w:val="both"/>
        <w:rPr>
          <w:sz w:val="28"/>
          <w:szCs w:val="32"/>
        </w:rPr>
      </w:pPr>
    </w:p>
    <w:p w:rsidR="00CB4096" w:rsidRDefault="00CB4096" w:rsidP="000D1F85">
      <w:pPr>
        <w:pStyle w:val="Styl"/>
        <w:shd w:val="clear" w:color="auto" w:fill="FFFFFF"/>
        <w:jc w:val="center"/>
        <w:rPr>
          <w:bCs/>
          <w:sz w:val="28"/>
          <w:szCs w:val="28"/>
        </w:rPr>
      </w:pPr>
    </w:p>
    <w:p w:rsidR="00CB4096" w:rsidRDefault="00CB4096" w:rsidP="000D1F85">
      <w:pPr>
        <w:pStyle w:val="Styl"/>
        <w:shd w:val="clear" w:color="auto" w:fill="FFFFFF"/>
        <w:jc w:val="center"/>
        <w:rPr>
          <w:bCs/>
          <w:sz w:val="28"/>
          <w:szCs w:val="28"/>
        </w:rPr>
      </w:pPr>
    </w:p>
    <w:p w:rsidR="00CB4096" w:rsidRDefault="00CB4096" w:rsidP="000D1F85">
      <w:pPr>
        <w:pStyle w:val="Styl"/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</w:t>
      </w:r>
      <w:r w:rsidR="00372568">
        <w:rPr>
          <w:bCs/>
          <w:sz w:val="28"/>
          <w:szCs w:val="28"/>
        </w:rPr>
        <w:t xml:space="preserve">Przewodniczący </w:t>
      </w:r>
    </w:p>
    <w:p w:rsidR="000D1F85" w:rsidRDefault="00372568" w:rsidP="00CB4096">
      <w:pPr>
        <w:pStyle w:val="Styl"/>
        <w:shd w:val="clear" w:color="auto" w:fill="FFFFFF"/>
        <w:ind w:left="3540" w:firstLine="708"/>
        <w:jc w:val="center"/>
        <w:rPr>
          <w:sz w:val="28"/>
          <w:szCs w:val="32"/>
        </w:rPr>
      </w:pPr>
      <w:r>
        <w:rPr>
          <w:bCs/>
          <w:sz w:val="28"/>
          <w:szCs w:val="28"/>
        </w:rPr>
        <w:t xml:space="preserve">Komitetu </w:t>
      </w:r>
      <w:r w:rsidR="00CB4096">
        <w:rPr>
          <w:bCs/>
          <w:sz w:val="28"/>
          <w:szCs w:val="28"/>
        </w:rPr>
        <w:t>Organizacyjnego</w:t>
      </w:r>
    </w:p>
    <w:p w:rsidR="002C688F" w:rsidRDefault="002C688F" w:rsidP="002C688F">
      <w:pPr>
        <w:jc w:val="both"/>
        <w:rPr>
          <w:sz w:val="28"/>
        </w:rPr>
      </w:pPr>
    </w:p>
    <w:p w:rsidR="002C688F" w:rsidRDefault="002C688F" w:rsidP="002C688F">
      <w:pPr>
        <w:jc w:val="both"/>
      </w:pPr>
    </w:p>
    <w:p w:rsidR="003D26D7" w:rsidRDefault="003D26D7" w:rsidP="002C688F">
      <w:pPr>
        <w:jc w:val="both"/>
      </w:pPr>
    </w:p>
    <w:p w:rsidR="003D26D7" w:rsidRDefault="003D26D7" w:rsidP="002C688F">
      <w:pPr>
        <w:jc w:val="both"/>
      </w:pPr>
    </w:p>
    <w:p w:rsidR="003D26D7" w:rsidRDefault="003D26D7" w:rsidP="002C688F">
      <w:pPr>
        <w:jc w:val="both"/>
      </w:pPr>
    </w:p>
    <w:p w:rsidR="002C688F" w:rsidRDefault="000E6778" w:rsidP="002C688F">
      <w:pPr>
        <w:rPr>
          <w:vanish/>
          <w:color w:val="F5E4B7"/>
          <w:sz w:val="17"/>
          <w:szCs w:val="17"/>
        </w:rPr>
      </w:pPr>
      <w:r>
        <w:rPr>
          <w:noProof/>
          <w:color w:val="F5E4B7"/>
          <w:sz w:val="17"/>
          <w:szCs w:val="17"/>
        </w:rPr>
      </w:r>
      <w:r w:rsidRPr="000E6778">
        <w:rPr>
          <w:noProof/>
          <w:color w:val="F5E4B7"/>
          <w:sz w:val="17"/>
          <w:szCs w:val="17"/>
        </w:rPr>
        <w:pict>
          <v:rect id="lightboxImage" o:spid="_x0000_s1026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vNubSrMCAAC5BQAADgAAAAAA&#10;AAAAAAAAAAAuAgAAZHJzL2Uyb0RvYy54bWxQSwECLQAUAAYACAAAACEATKDpLNgAAAADAQAADwAA&#10;AAAAAAAAAAAAAAANBQAAZHJzL2Rvd25yZXYueG1sUEsFBgAAAAAEAAQA8wAAABIGAAAAAA==&#10;" filled="f" stroked="f">
            <o:lock v:ext="edit" aspectratio="t"/>
            <w10:wrap type="none"/>
            <w10:anchorlock/>
          </v:rect>
        </w:pict>
      </w:r>
    </w:p>
    <w:p w:rsidR="002C688F" w:rsidRDefault="000E6778" w:rsidP="002C688F">
      <w:pPr>
        <w:rPr>
          <w:vanish/>
          <w:color w:val="F5E4B7"/>
          <w:sz w:val="17"/>
          <w:szCs w:val="17"/>
        </w:rPr>
      </w:pPr>
      <w:hyperlink r:id="rId7" w:history="1"/>
      <w:hyperlink r:id="rId8" w:history="1"/>
    </w:p>
    <w:p w:rsidR="002C688F" w:rsidRDefault="00DA0926" w:rsidP="002C688F">
      <w:pPr>
        <w:rPr>
          <w:vanish/>
          <w:color w:val="F5E4B7"/>
          <w:sz w:val="17"/>
          <w:szCs w:val="17"/>
        </w:rPr>
      </w:pPr>
      <w:r>
        <w:rPr>
          <w:noProof/>
          <w:vanish/>
          <w:color w:val="F5E4B7"/>
          <w:sz w:val="17"/>
          <w:szCs w:val="17"/>
        </w:rPr>
        <w:drawing>
          <wp:inline distT="0" distB="0" distL="0" distR="0">
            <wp:extent cx="304800" cy="304800"/>
            <wp:effectExtent l="19050" t="0" r="0" b="0"/>
            <wp:docPr id="3" name="Obraz 3" descr="loadi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adi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88F" w:rsidRDefault="00DA0926" w:rsidP="002C688F">
      <w:pPr>
        <w:rPr>
          <w:vanish/>
          <w:color w:val="F5E4B7"/>
          <w:sz w:val="17"/>
          <w:szCs w:val="17"/>
        </w:rPr>
      </w:pPr>
      <w:r>
        <w:rPr>
          <w:noProof/>
          <w:vanish/>
          <w:color w:val="F5E4B7"/>
          <w:sz w:val="17"/>
          <w:szCs w:val="17"/>
        </w:rPr>
        <w:drawing>
          <wp:inline distT="0" distB="0" distL="0" distR="0">
            <wp:extent cx="628650" cy="209550"/>
            <wp:effectExtent l="19050" t="0" r="0" b="0"/>
            <wp:docPr id="4" name="Obraz 4" descr="closelabel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oselabe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88F" w:rsidRDefault="002C688F" w:rsidP="002C688F"/>
    <w:p w:rsidR="00052ED4" w:rsidRDefault="00052ED4"/>
    <w:sectPr w:rsidR="00052ED4" w:rsidSect="00AA4A34">
      <w:footerReference w:type="even" r:id="rId11"/>
      <w:footerReference w:type="defaul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F40" w:rsidRDefault="00556F40">
      <w:r>
        <w:separator/>
      </w:r>
    </w:p>
  </w:endnote>
  <w:endnote w:type="continuationSeparator" w:id="1">
    <w:p w:rsidR="00556F40" w:rsidRDefault="00556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9EE" w:rsidRDefault="000E677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479E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79EE" w:rsidRDefault="00D479E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9EE" w:rsidRDefault="000E677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479E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8278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479EE" w:rsidRDefault="00D479E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F40" w:rsidRDefault="00556F40">
      <w:r>
        <w:separator/>
      </w:r>
    </w:p>
  </w:footnote>
  <w:footnote w:type="continuationSeparator" w:id="1">
    <w:p w:rsidR="00556F40" w:rsidRDefault="00556F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5008"/>
    <w:multiLevelType w:val="hybridMultilevel"/>
    <w:tmpl w:val="2EBC55C6"/>
    <w:lvl w:ilvl="0" w:tplc="CFC2CC96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090822"/>
    <w:multiLevelType w:val="hybridMultilevel"/>
    <w:tmpl w:val="42D09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45C8D"/>
    <w:multiLevelType w:val="hybridMultilevel"/>
    <w:tmpl w:val="12B4F142"/>
    <w:lvl w:ilvl="0" w:tplc="CFC2CC96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F61AF"/>
    <w:multiLevelType w:val="hybridMultilevel"/>
    <w:tmpl w:val="12B4F142"/>
    <w:lvl w:ilvl="0" w:tplc="CFC2CC96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51172B"/>
    <w:multiLevelType w:val="hybridMultilevel"/>
    <w:tmpl w:val="F25C7840"/>
    <w:lvl w:ilvl="0" w:tplc="1766E21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sz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93CFE"/>
    <w:multiLevelType w:val="hybridMultilevel"/>
    <w:tmpl w:val="4BEE5156"/>
    <w:lvl w:ilvl="0" w:tplc="CFC2CC96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3B1724"/>
    <w:multiLevelType w:val="hybridMultilevel"/>
    <w:tmpl w:val="108AC17A"/>
    <w:lvl w:ilvl="0" w:tplc="B29230A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FD5856"/>
    <w:multiLevelType w:val="multilevel"/>
    <w:tmpl w:val="134215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3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50F10423"/>
    <w:multiLevelType w:val="hybridMultilevel"/>
    <w:tmpl w:val="D8F6D536"/>
    <w:lvl w:ilvl="0" w:tplc="CFC2CC96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300595"/>
    <w:multiLevelType w:val="hybridMultilevel"/>
    <w:tmpl w:val="12B4F142"/>
    <w:lvl w:ilvl="0" w:tplc="CFC2CC96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B138CA"/>
    <w:multiLevelType w:val="multilevel"/>
    <w:tmpl w:val="E9A64632"/>
    <w:lvl w:ilvl="0">
      <w:start w:val="1"/>
      <w:numFmt w:val="upperRoman"/>
      <w:pStyle w:val="Nagwek1"/>
      <w:lvlText w:val="%1."/>
      <w:lvlJc w:val="left"/>
      <w:pPr>
        <w:tabs>
          <w:tab w:val="num" w:pos="1134"/>
        </w:tabs>
        <w:ind w:left="1134" w:hanging="794"/>
      </w:pPr>
      <w:rPr>
        <w:rFonts w:hint="default"/>
      </w:rPr>
    </w:lvl>
    <w:lvl w:ilvl="1">
      <w:start w:val="1"/>
      <w:numFmt w:val="none"/>
      <w:pStyle w:val="Nagwek2"/>
      <w:isLgl/>
      <w:lvlText w:val="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lowerLetter"/>
      <w:pStyle w:val="Nagwek3"/>
      <w:lvlText w:val="%3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1">
    <w:nsid w:val="673113C9"/>
    <w:multiLevelType w:val="hybridMultilevel"/>
    <w:tmpl w:val="5B508D9E"/>
    <w:lvl w:ilvl="0" w:tplc="9072FD22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0330EF"/>
    <w:multiLevelType w:val="multilevel"/>
    <w:tmpl w:val="FA7C3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9"/>
  </w:num>
  <w:num w:numId="7">
    <w:abstractNumId w:val="11"/>
  </w:num>
  <w:num w:numId="8">
    <w:abstractNumId w:val="4"/>
  </w:num>
  <w:num w:numId="9">
    <w:abstractNumId w:val="10"/>
  </w:num>
  <w:num w:numId="10">
    <w:abstractNumId w:val="12"/>
  </w:num>
  <w:num w:numId="11">
    <w:abstractNumId w:val="6"/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688F"/>
    <w:rsid w:val="00052ED4"/>
    <w:rsid w:val="000A7FDB"/>
    <w:rsid w:val="000D1F85"/>
    <w:rsid w:val="000E1729"/>
    <w:rsid w:val="000E6778"/>
    <w:rsid w:val="000E7226"/>
    <w:rsid w:val="000F21F8"/>
    <w:rsid w:val="00155D27"/>
    <w:rsid w:val="001667C8"/>
    <w:rsid w:val="001805F7"/>
    <w:rsid w:val="00181B91"/>
    <w:rsid w:val="001875E2"/>
    <w:rsid w:val="001B27DD"/>
    <w:rsid w:val="001E5282"/>
    <w:rsid w:val="00255DA5"/>
    <w:rsid w:val="0028129C"/>
    <w:rsid w:val="002C688F"/>
    <w:rsid w:val="00312B75"/>
    <w:rsid w:val="00362BA6"/>
    <w:rsid w:val="00372568"/>
    <w:rsid w:val="003C16D7"/>
    <w:rsid w:val="003D26D7"/>
    <w:rsid w:val="00440DCC"/>
    <w:rsid w:val="004750B7"/>
    <w:rsid w:val="004C48EE"/>
    <w:rsid w:val="00547583"/>
    <w:rsid w:val="0055517C"/>
    <w:rsid w:val="00556F40"/>
    <w:rsid w:val="0059354F"/>
    <w:rsid w:val="005B4953"/>
    <w:rsid w:val="005D6560"/>
    <w:rsid w:val="0068298B"/>
    <w:rsid w:val="00696CA8"/>
    <w:rsid w:val="006B2AE5"/>
    <w:rsid w:val="006D2546"/>
    <w:rsid w:val="006D56DF"/>
    <w:rsid w:val="007362E9"/>
    <w:rsid w:val="00763BC6"/>
    <w:rsid w:val="00771A98"/>
    <w:rsid w:val="00793FAB"/>
    <w:rsid w:val="007D570C"/>
    <w:rsid w:val="008344ED"/>
    <w:rsid w:val="008570FB"/>
    <w:rsid w:val="008A3589"/>
    <w:rsid w:val="00A30E6B"/>
    <w:rsid w:val="00A33175"/>
    <w:rsid w:val="00A42C3B"/>
    <w:rsid w:val="00A505C8"/>
    <w:rsid w:val="00AA36AD"/>
    <w:rsid w:val="00AA4A34"/>
    <w:rsid w:val="00AC0F2C"/>
    <w:rsid w:val="00B55E02"/>
    <w:rsid w:val="00B60E76"/>
    <w:rsid w:val="00B82789"/>
    <w:rsid w:val="00BA5798"/>
    <w:rsid w:val="00BB3AB8"/>
    <w:rsid w:val="00C33B4A"/>
    <w:rsid w:val="00CB4096"/>
    <w:rsid w:val="00CF7CB2"/>
    <w:rsid w:val="00D24BF0"/>
    <w:rsid w:val="00D26DE8"/>
    <w:rsid w:val="00D479EE"/>
    <w:rsid w:val="00DA0926"/>
    <w:rsid w:val="00E37BB1"/>
    <w:rsid w:val="00ED305D"/>
    <w:rsid w:val="00EE32C0"/>
    <w:rsid w:val="00EF1FAD"/>
    <w:rsid w:val="00F00203"/>
    <w:rsid w:val="00F56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C688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C688F"/>
    <w:pPr>
      <w:keepNext/>
      <w:numPr>
        <w:numId w:val="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C688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C688F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2C688F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2C688F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2C688F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2C688F"/>
    <w:pPr>
      <w:numPr>
        <w:ilvl w:val="6"/>
        <w:numId w:val="9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2C688F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2C688F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C688F"/>
    <w:rPr>
      <w:rFonts w:ascii="Tahoma" w:hAnsi="Tahoma" w:cs="Tahoma" w:hint="default"/>
      <w:color w:val="F5E4B7"/>
      <w:sz w:val="17"/>
      <w:szCs w:val="17"/>
      <w:u w:val="single"/>
    </w:rPr>
  </w:style>
  <w:style w:type="paragraph" w:customStyle="1" w:styleId="Styl">
    <w:name w:val="Styl"/>
    <w:rsid w:val="002C688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TML-wstpniesformatowany">
    <w:name w:val="HTML Preformatted"/>
    <w:basedOn w:val="Normalny"/>
    <w:rsid w:val="002C68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rsid w:val="002C688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C688F"/>
  </w:style>
  <w:style w:type="paragraph" w:styleId="Tekstpodstawowy">
    <w:name w:val="Body Text"/>
    <w:basedOn w:val="Normalny"/>
    <w:rsid w:val="002C688F"/>
    <w:pPr>
      <w:autoSpaceDE w:val="0"/>
      <w:autoSpaceDN w:val="0"/>
      <w:adjustRightInd w:val="0"/>
      <w:jc w:val="both"/>
    </w:pPr>
    <w:rPr>
      <w:sz w:val="32"/>
      <w:szCs w:val="32"/>
    </w:rPr>
  </w:style>
  <w:style w:type="paragraph" w:styleId="Tekstdymka">
    <w:name w:val="Balloon Text"/>
    <w:basedOn w:val="Normalny"/>
    <w:link w:val="TekstdymkaZnak"/>
    <w:rsid w:val="00696C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96CA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5517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C688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C688F"/>
    <w:pPr>
      <w:keepNext/>
      <w:numPr>
        <w:numId w:val="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C688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C688F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2C688F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2C688F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2C688F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2C688F"/>
    <w:pPr>
      <w:numPr>
        <w:ilvl w:val="6"/>
        <w:numId w:val="9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2C688F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2C688F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C688F"/>
    <w:rPr>
      <w:rFonts w:ascii="Tahoma" w:hAnsi="Tahoma" w:cs="Tahoma" w:hint="default"/>
      <w:color w:val="F5E4B7"/>
      <w:sz w:val="17"/>
      <w:szCs w:val="17"/>
      <w:u w:val="single"/>
    </w:rPr>
  </w:style>
  <w:style w:type="paragraph" w:customStyle="1" w:styleId="Styl">
    <w:name w:val="Styl"/>
    <w:rsid w:val="002C688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TML-wstpniesformatowany">
    <w:name w:val="HTML Preformatted"/>
    <w:basedOn w:val="Normalny"/>
    <w:rsid w:val="002C68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rsid w:val="002C688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C688F"/>
  </w:style>
  <w:style w:type="paragraph" w:styleId="Tekstpodstawowy">
    <w:name w:val="Body Text"/>
    <w:basedOn w:val="Normalny"/>
    <w:rsid w:val="002C688F"/>
    <w:pPr>
      <w:autoSpaceDE w:val="0"/>
      <w:autoSpaceDN w:val="0"/>
      <w:adjustRightInd w:val="0"/>
      <w:jc w:val="both"/>
    </w:pPr>
    <w:rPr>
      <w:sz w:val="32"/>
      <w:szCs w:val="32"/>
    </w:rPr>
  </w:style>
  <w:style w:type="paragraph" w:styleId="Tekstdymka">
    <w:name w:val="Balloon Text"/>
    <w:basedOn w:val="Normalny"/>
    <w:link w:val="TekstdymkaZnak"/>
    <w:rsid w:val="00696C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96CA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5517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rzybkiem.pl/subp.php?idp=k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dgrzybkiem.pl/subp.php?idp=k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828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</vt:lpstr>
    </vt:vector>
  </TitlesOfParts>
  <Company>Nadleśnictwo Herby</Company>
  <LinksUpToDate>false</LinksUpToDate>
  <CharactersWithSpaces>5787</CharactersWithSpaces>
  <SharedDoc>false</SharedDoc>
  <HLinks>
    <vt:vector size="54" baseType="variant">
      <vt:variant>
        <vt:i4>2490476</vt:i4>
      </vt:variant>
      <vt:variant>
        <vt:i4>30</vt:i4>
      </vt:variant>
      <vt:variant>
        <vt:i4>0</vt:i4>
      </vt:variant>
      <vt:variant>
        <vt:i4>5</vt:i4>
      </vt:variant>
      <vt:variant>
        <vt:lpwstr>http://www.podgrzybkiem.pl/subp.php?idp=ko</vt:lpwstr>
      </vt:variant>
      <vt:variant>
        <vt:lpwstr/>
      </vt:variant>
      <vt:variant>
        <vt:i4>2490476</vt:i4>
      </vt:variant>
      <vt:variant>
        <vt:i4>24</vt:i4>
      </vt:variant>
      <vt:variant>
        <vt:i4>0</vt:i4>
      </vt:variant>
      <vt:variant>
        <vt:i4>5</vt:i4>
      </vt:variant>
      <vt:variant>
        <vt:lpwstr>http://www.podgrzybkiem.pl/subp.php?idp=ko</vt:lpwstr>
      </vt:variant>
      <vt:variant>
        <vt:lpwstr/>
      </vt:variant>
      <vt:variant>
        <vt:i4>2490476</vt:i4>
      </vt:variant>
      <vt:variant>
        <vt:i4>21</vt:i4>
      </vt:variant>
      <vt:variant>
        <vt:i4>0</vt:i4>
      </vt:variant>
      <vt:variant>
        <vt:i4>5</vt:i4>
      </vt:variant>
      <vt:variant>
        <vt:lpwstr>http://www.podgrzybkiem.pl/subp.php?idp=ko</vt:lpwstr>
      </vt:variant>
      <vt:variant>
        <vt:lpwstr/>
      </vt:variant>
      <vt:variant>
        <vt:i4>2490476</vt:i4>
      </vt:variant>
      <vt:variant>
        <vt:i4>18</vt:i4>
      </vt:variant>
      <vt:variant>
        <vt:i4>0</vt:i4>
      </vt:variant>
      <vt:variant>
        <vt:i4>5</vt:i4>
      </vt:variant>
      <vt:variant>
        <vt:lpwstr>http://www.podgrzybkiem.pl/subp.php?idp=ko</vt:lpwstr>
      </vt:variant>
      <vt:variant>
        <vt:lpwstr/>
      </vt:variant>
      <vt:variant>
        <vt:i4>5308497</vt:i4>
      </vt:variant>
      <vt:variant>
        <vt:i4>12</vt:i4>
      </vt:variant>
      <vt:variant>
        <vt:i4>0</vt:i4>
      </vt:variant>
      <vt:variant>
        <vt:i4>5</vt:i4>
      </vt:variant>
      <vt:variant>
        <vt:lpwstr>http://www.katowice.lasy.gov.pl/jaszowiec</vt:lpwstr>
      </vt:variant>
      <vt:variant>
        <vt:lpwstr/>
      </vt:variant>
      <vt:variant>
        <vt:i4>3342388</vt:i4>
      </vt:variant>
      <vt:variant>
        <vt:i4>9</vt:i4>
      </vt:variant>
      <vt:variant>
        <vt:i4>0</vt:i4>
      </vt:variant>
      <vt:variant>
        <vt:i4>5</vt:i4>
      </vt:variant>
      <vt:variant>
        <vt:lpwstr>http://www.pzbs.pl/regulaminy2011/1032-xiv-mistorzstwa-polski-lenikow-regulamin</vt:lpwstr>
      </vt:variant>
      <vt:variant>
        <vt:lpwstr/>
      </vt:variant>
      <vt:variant>
        <vt:i4>6226004</vt:i4>
      </vt:variant>
      <vt:variant>
        <vt:i4>6</vt:i4>
      </vt:variant>
      <vt:variant>
        <vt:i4>0</vt:i4>
      </vt:variant>
      <vt:variant>
        <vt:i4>5</vt:i4>
      </vt:variant>
      <vt:variant>
        <vt:lpwstr>http://www.katowice.lasy.gov.pl/herby</vt:lpwstr>
      </vt:variant>
      <vt:variant>
        <vt:lpwstr/>
      </vt:variant>
      <vt:variant>
        <vt:i4>8257626</vt:i4>
      </vt:variant>
      <vt:variant>
        <vt:i4>3</vt:i4>
      </vt:variant>
      <vt:variant>
        <vt:i4>0</vt:i4>
      </vt:variant>
      <vt:variant>
        <vt:i4>5</vt:i4>
      </vt:variant>
      <vt:variant>
        <vt:lpwstr>mailto:zbigniewhalaczkiewicz@interia.pl</vt:lpwstr>
      </vt:variant>
      <vt:variant>
        <vt:lpwstr/>
      </vt:variant>
      <vt:variant>
        <vt:i4>4063313</vt:i4>
      </vt:variant>
      <vt:variant>
        <vt:i4>0</vt:i4>
      </vt:variant>
      <vt:variant>
        <vt:i4>0</vt:i4>
      </vt:variant>
      <vt:variant>
        <vt:i4>5</vt:i4>
      </vt:variant>
      <vt:variant>
        <vt:lpwstr>mailto:z.halaczkiewicz@katowice.lasy.gov.pl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</dc:title>
  <dc:creator>z.halaczkiewicz</dc:creator>
  <cp:lastModifiedBy>joanna.sienkiewicz</cp:lastModifiedBy>
  <cp:revision>4</cp:revision>
  <cp:lastPrinted>2016-08-23T12:40:00Z</cp:lastPrinted>
  <dcterms:created xsi:type="dcterms:W3CDTF">2016-08-23T13:20:00Z</dcterms:created>
  <dcterms:modified xsi:type="dcterms:W3CDTF">2016-08-25T07:32:00Z</dcterms:modified>
</cp:coreProperties>
</file>